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F3" w:rsidRPr="00673CF3" w:rsidRDefault="00E6293A" w:rsidP="00673CF3">
      <w:pPr>
        <w:spacing w:afterLines="50" w:after="180" w:line="36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屏東縣立明正</w:t>
      </w:r>
      <w:r w:rsidR="00B50A47">
        <w:rPr>
          <w:rFonts w:ascii="標楷體" w:eastAsia="標楷體" w:hAnsi="標楷體" w:hint="eastAsia"/>
          <w:b/>
          <w:sz w:val="28"/>
          <w:szCs w:val="28"/>
        </w:rPr>
        <w:t>國中</w:t>
      </w:r>
      <w:r w:rsidR="00B50A47" w:rsidRPr="007D71BE">
        <w:rPr>
          <w:rFonts w:ascii="標楷體" w:eastAsia="標楷體" w:hAnsi="標楷體" w:hint="eastAsia"/>
          <w:b/>
          <w:sz w:val="28"/>
          <w:szCs w:val="28"/>
        </w:rPr>
        <w:t>1</w:t>
      </w:r>
      <w:r w:rsidR="008918E7" w:rsidRPr="00282159">
        <w:rPr>
          <w:rFonts w:ascii="標楷體" w:eastAsia="標楷體" w:hAnsi="標楷體"/>
          <w:b/>
          <w:sz w:val="28"/>
          <w:szCs w:val="28"/>
        </w:rPr>
        <w:t>1</w:t>
      </w:r>
      <w:r w:rsidR="00F072C5" w:rsidRPr="00282159">
        <w:rPr>
          <w:rFonts w:ascii="標楷體" w:eastAsia="標楷體" w:hAnsi="標楷體"/>
          <w:b/>
          <w:sz w:val="28"/>
          <w:szCs w:val="28"/>
        </w:rPr>
        <w:t>1</w:t>
      </w:r>
      <w:r w:rsidR="00B50A47" w:rsidRPr="002821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B50A47" w:rsidRPr="00282159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  <w:szCs w:val="28"/>
        </w:rPr>
        <w:t>生涯規</w:t>
      </w:r>
      <w:r w:rsidR="008918E7" w:rsidRPr="00282159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  <w:szCs w:val="28"/>
        </w:rPr>
        <w:t>劃</w:t>
      </w:r>
      <w:r w:rsidR="00B50A47" w:rsidRPr="00282159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  <w:szCs w:val="28"/>
        </w:rPr>
        <w:t>教育</w:t>
      </w:r>
      <w:r w:rsidR="00B50A47" w:rsidRPr="00282159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融入領域教學</w:t>
      </w:r>
      <w:r w:rsidR="00282159" w:rsidRPr="00282159">
        <w:rPr>
          <w:rFonts w:ascii="標楷體" w:eastAsia="標楷體" w:hAnsi="標楷體" w:hint="eastAsia"/>
          <w:b/>
          <w:color w:val="000000"/>
          <w:sz w:val="28"/>
          <w:szCs w:val="28"/>
        </w:rPr>
        <w:t>教案</w:t>
      </w:r>
      <w:r w:rsidR="00282159">
        <w:rPr>
          <w:rFonts w:ascii="標楷體" w:eastAsia="標楷體" w:hAnsi="標楷體" w:hint="eastAsia"/>
          <w:b/>
          <w:color w:val="000000"/>
          <w:sz w:val="28"/>
          <w:szCs w:val="28"/>
        </w:rPr>
        <w:t>/</w:t>
      </w:r>
      <w:r w:rsidR="00282159" w:rsidRPr="00282159">
        <w:rPr>
          <w:rFonts w:ascii="標楷體" w:eastAsia="標楷體" w:hAnsi="標楷體" w:hint="eastAsia"/>
          <w:b/>
          <w:color w:val="000000"/>
          <w:sz w:val="28"/>
          <w:szCs w:val="28"/>
        </w:rPr>
        <w:t>活動設計</w:t>
      </w:r>
    </w:p>
    <w:tbl>
      <w:tblPr>
        <w:tblpPr w:leftFromText="180" w:rightFromText="180" w:vertAnchor="text" w:tblpXSpec="center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0"/>
        <w:gridCol w:w="931"/>
        <w:gridCol w:w="628"/>
        <w:gridCol w:w="2835"/>
        <w:gridCol w:w="1418"/>
        <w:gridCol w:w="141"/>
        <w:gridCol w:w="709"/>
        <w:gridCol w:w="1463"/>
      </w:tblGrid>
      <w:tr w:rsidR="00673CF3" w:rsidRPr="00563742" w:rsidTr="00673CF3">
        <w:trPr>
          <w:trHeight w:val="340"/>
        </w:trPr>
        <w:tc>
          <w:tcPr>
            <w:tcW w:w="1970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7955" w:rsidRPr="00563742" w:rsidRDefault="00673CF3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>
              <w:rPr>
                <w:rFonts w:ascii="標楷體" w:eastAsia="標楷體" w:hAnsi="標楷體" w:hint="eastAsia"/>
                <w:bCs/>
                <w:noProof/>
              </w:rPr>
              <w:t>科目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7955" w:rsidRPr="004543FF" w:rsidRDefault="0024654A" w:rsidP="00673CF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17955" w:rsidRPr="00563742" w:rsidRDefault="00317955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/>
                <w:bCs/>
                <w:noProof/>
              </w:rPr>
              <w:t>設計者</w:t>
            </w:r>
          </w:p>
        </w:tc>
        <w:tc>
          <w:tcPr>
            <w:tcW w:w="2313" w:type="dxa"/>
            <w:gridSpan w:val="3"/>
            <w:tcBorders>
              <w:top w:val="single" w:sz="12" w:space="0" w:color="auto"/>
            </w:tcBorders>
            <w:vAlign w:val="center"/>
          </w:tcPr>
          <w:p w:rsidR="00317955" w:rsidRPr="00563742" w:rsidRDefault="00673CF3" w:rsidP="00673CF3">
            <w:pPr>
              <w:snapToGrid w:val="0"/>
              <w:spacing w:line="40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     </w:t>
            </w:r>
            <w:r w:rsidR="00317955" w:rsidRPr="00563742">
              <w:rPr>
                <w:rFonts w:ascii="標楷體" w:eastAsia="標楷體" w:hAnsi="標楷體" w:hint="eastAsia"/>
                <w:noProof/>
              </w:rPr>
              <w:t>老師</w:t>
            </w:r>
          </w:p>
        </w:tc>
      </w:tr>
      <w:tr w:rsidR="00673CF3" w:rsidRPr="00563742" w:rsidTr="00673CF3">
        <w:trPr>
          <w:trHeight w:val="340"/>
        </w:trPr>
        <w:tc>
          <w:tcPr>
            <w:tcW w:w="19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17955" w:rsidRPr="00563742" w:rsidRDefault="00673CF3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 w:hint="eastAsia"/>
                <w:bCs/>
                <w:noProof/>
              </w:rPr>
              <w:t>教材版本</w:t>
            </w:r>
            <w:r>
              <w:rPr>
                <w:rFonts w:ascii="標楷體" w:eastAsia="標楷體" w:hAnsi="標楷體" w:hint="eastAsia"/>
                <w:bCs/>
                <w:noProof/>
              </w:rPr>
              <w:t>/冊別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55" w:rsidRPr="004543FF" w:rsidRDefault="0024654A" w:rsidP="00673CF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t xml:space="preserve"> </w:t>
            </w:r>
            <w:r w:rsidR="00673CF3">
              <w:rPr>
                <w:rFonts w:ascii="標楷體" w:eastAsia="標楷體" w:hAnsi="標楷體" w:hint="eastAsia"/>
                <w:noProof/>
              </w:rPr>
              <w:t xml:space="preserve">             /</w:t>
            </w:r>
            <w:r w:rsidR="008E65FF">
              <w:rPr>
                <w:rFonts w:ascii="標楷體" w:eastAsia="標楷體" w:hAnsi="標楷體" w:hint="eastAsia"/>
                <w:noProof/>
              </w:rPr>
              <w:t xml:space="preserve">第 </w:t>
            </w:r>
            <w:r w:rsidR="008E65FF">
              <w:rPr>
                <w:rFonts w:ascii="標楷體" w:eastAsia="標楷體" w:hAnsi="標楷體"/>
                <w:noProof/>
              </w:rPr>
              <w:t xml:space="preserve"> </w:t>
            </w:r>
            <w:r w:rsidR="008E65FF">
              <w:rPr>
                <w:rFonts w:ascii="標楷體" w:eastAsia="標楷體" w:hAnsi="標楷體" w:hint="eastAsia"/>
                <w:noProof/>
              </w:rPr>
              <w:t>冊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7955" w:rsidRPr="00563742" w:rsidRDefault="00AA3CC4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/>
                <w:bCs/>
                <w:noProof/>
              </w:rPr>
              <w:t>實施年級</w:t>
            </w:r>
          </w:p>
        </w:tc>
        <w:tc>
          <w:tcPr>
            <w:tcW w:w="2313" w:type="dxa"/>
            <w:gridSpan w:val="3"/>
            <w:tcBorders>
              <w:bottom w:val="single" w:sz="4" w:space="0" w:color="000000"/>
            </w:tcBorders>
            <w:vAlign w:val="center"/>
          </w:tcPr>
          <w:p w:rsidR="00317955" w:rsidRPr="00563742" w:rsidRDefault="00673CF3" w:rsidP="00673CF3">
            <w:pPr>
              <w:snapToGrid w:val="0"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     </w:t>
            </w:r>
            <w:r w:rsidR="00AA3CC4" w:rsidRPr="00563742">
              <w:rPr>
                <w:rFonts w:ascii="標楷體" w:eastAsia="標楷體" w:hAnsi="標楷體"/>
                <w:noProof/>
              </w:rPr>
              <w:t>年級</w:t>
            </w:r>
          </w:p>
        </w:tc>
      </w:tr>
      <w:tr w:rsidR="00673CF3" w:rsidRPr="00563742" w:rsidTr="00673CF3">
        <w:trPr>
          <w:trHeight w:val="340"/>
        </w:trPr>
        <w:tc>
          <w:tcPr>
            <w:tcW w:w="19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50A47" w:rsidRPr="00563742" w:rsidRDefault="00AA3CC4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 w:hint="eastAsia"/>
                <w:bCs/>
                <w:noProof/>
              </w:rPr>
              <w:t>融入</w:t>
            </w:r>
            <w:r w:rsidRPr="00563742">
              <w:rPr>
                <w:rFonts w:ascii="標楷體" w:eastAsia="標楷體" w:hAnsi="標楷體"/>
                <w:bCs/>
                <w:noProof/>
              </w:rPr>
              <w:t>單元名稱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A47" w:rsidRPr="00563742" w:rsidRDefault="00B50A47" w:rsidP="00673CF3">
            <w:pPr>
              <w:snapToGrid w:val="0"/>
              <w:spacing w:line="40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0A47" w:rsidRPr="00563742" w:rsidRDefault="00B50A47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/>
                <w:bCs/>
                <w:noProof/>
              </w:rPr>
              <w:t>總節數</w:t>
            </w:r>
          </w:p>
        </w:tc>
        <w:tc>
          <w:tcPr>
            <w:tcW w:w="2313" w:type="dxa"/>
            <w:gridSpan w:val="3"/>
            <w:tcBorders>
              <w:left w:val="single" w:sz="4" w:space="0" w:color="auto"/>
            </w:tcBorders>
            <w:vAlign w:val="center"/>
          </w:tcPr>
          <w:p w:rsidR="00B50A47" w:rsidRPr="00563742" w:rsidRDefault="00673CF3" w:rsidP="00673CF3">
            <w:pPr>
              <w:snapToGrid w:val="0"/>
              <w:spacing w:line="40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       </w:t>
            </w:r>
            <w:r w:rsidR="00B50A47" w:rsidRPr="00563742">
              <w:rPr>
                <w:rFonts w:ascii="標楷體" w:eastAsia="標楷體" w:hAnsi="標楷體" w:hint="eastAsia"/>
                <w:noProof/>
              </w:rPr>
              <w:t>節</w:t>
            </w:r>
          </w:p>
        </w:tc>
      </w:tr>
      <w:tr w:rsidR="00673CF3" w:rsidRPr="00563742" w:rsidTr="005E16D9">
        <w:trPr>
          <w:trHeight w:val="340"/>
        </w:trPr>
        <w:tc>
          <w:tcPr>
            <w:tcW w:w="1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3CF3" w:rsidRPr="00563742" w:rsidRDefault="00673CF3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 w:hint="eastAsia"/>
                <w:bCs/>
                <w:noProof/>
              </w:rPr>
              <w:t>課程類型</w:t>
            </w:r>
          </w:p>
        </w:tc>
        <w:tc>
          <w:tcPr>
            <w:tcW w:w="8125" w:type="dxa"/>
            <w:gridSpan w:val="7"/>
            <w:tcBorders>
              <w:bottom w:val="single" w:sz="4" w:space="0" w:color="auto"/>
            </w:tcBorders>
            <w:vAlign w:val="center"/>
          </w:tcPr>
          <w:p w:rsidR="00673CF3" w:rsidRPr="00673CF3" w:rsidRDefault="00673CF3" w:rsidP="00673CF3">
            <w:pPr>
              <w:snapToGrid w:val="0"/>
              <w:spacing w:line="300" w:lineRule="exact"/>
              <w:rPr>
                <w:rFonts w:ascii="標楷體" w:eastAsia="標楷體" w:hAnsi="標楷體" w:hint="eastAsia"/>
                <w:noProof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■</w:t>
            </w:r>
            <w:r w:rsidRPr="00563742">
              <w:rPr>
                <w:rFonts w:ascii="標楷體" w:eastAsia="標楷體" w:hAnsi="標楷體" w:hint="eastAsia"/>
                <w:noProof/>
              </w:rPr>
              <w:t>議題融入式課程</w:t>
            </w:r>
            <w:r>
              <w:rPr>
                <w:rFonts w:ascii="標楷體" w:eastAsia="標楷體" w:hAnsi="標楷體" w:hint="eastAsia"/>
                <w:noProof/>
              </w:rPr>
              <w:t xml:space="preserve">   </w:t>
            </w:r>
          </w:p>
        </w:tc>
      </w:tr>
      <w:tr w:rsidR="00673CF3" w:rsidRPr="00563742" w:rsidTr="00673CF3">
        <w:trPr>
          <w:trHeight w:val="340"/>
        </w:trPr>
        <w:tc>
          <w:tcPr>
            <w:tcW w:w="197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73CF3" w:rsidRPr="00563742" w:rsidRDefault="00673CF3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Cs/>
                <w:noProof/>
              </w:rPr>
            </w:pPr>
            <w:r>
              <w:rPr>
                <w:rFonts w:ascii="標楷體" w:eastAsia="標楷體" w:hAnsi="標楷體" w:hint="eastAsia"/>
                <w:bCs/>
                <w:noProof/>
              </w:rPr>
              <w:t>領域學習重點</w:t>
            </w:r>
          </w:p>
        </w:tc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3CF3" w:rsidRPr="00563742" w:rsidRDefault="00673CF3" w:rsidP="00673CF3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194" w:type="dxa"/>
            <w:gridSpan w:val="6"/>
            <w:tcBorders>
              <w:bottom w:val="single" w:sz="4" w:space="0" w:color="auto"/>
            </w:tcBorders>
            <w:vAlign w:val="center"/>
          </w:tcPr>
          <w:p w:rsidR="00673CF3" w:rsidRDefault="00673CF3" w:rsidP="00673CF3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673CF3" w:rsidRPr="00563742" w:rsidRDefault="00673CF3" w:rsidP="00673CF3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73CF3" w:rsidRPr="00563742" w:rsidTr="00673CF3">
        <w:trPr>
          <w:trHeight w:val="340"/>
        </w:trPr>
        <w:tc>
          <w:tcPr>
            <w:tcW w:w="19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73CF3" w:rsidRDefault="00673CF3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Cs/>
                <w:noProof/>
              </w:rPr>
            </w:pPr>
          </w:p>
        </w:tc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3CF3" w:rsidRPr="00563742" w:rsidRDefault="00673CF3" w:rsidP="00673CF3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7194" w:type="dxa"/>
            <w:gridSpan w:val="6"/>
            <w:tcBorders>
              <w:bottom w:val="single" w:sz="4" w:space="0" w:color="auto"/>
            </w:tcBorders>
            <w:vAlign w:val="center"/>
          </w:tcPr>
          <w:p w:rsidR="00673CF3" w:rsidRDefault="00673CF3" w:rsidP="00673CF3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673CF3" w:rsidRPr="00563742" w:rsidRDefault="00673CF3" w:rsidP="00673CF3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73CF3" w:rsidRPr="00563742" w:rsidTr="00673CF3">
        <w:trPr>
          <w:trHeight w:val="340"/>
        </w:trPr>
        <w:tc>
          <w:tcPr>
            <w:tcW w:w="19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3CF3" w:rsidRDefault="00673CF3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Cs/>
                <w:noProof/>
              </w:rPr>
            </w:pPr>
          </w:p>
        </w:tc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3CF3" w:rsidRPr="00563742" w:rsidRDefault="00673CF3" w:rsidP="00673CF3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7194" w:type="dxa"/>
            <w:gridSpan w:val="6"/>
            <w:tcBorders>
              <w:bottom w:val="single" w:sz="4" w:space="0" w:color="auto"/>
            </w:tcBorders>
            <w:vAlign w:val="center"/>
          </w:tcPr>
          <w:p w:rsidR="00673CF3" w:rsidRDefault="00673CF3" w:rsidP="00673CF3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673CF3" w:rsidRPr="00563742" w:rsidRDefault="00673CF3" w:rsidP="00673CF3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73CF3" w:rsidRPr="00563742" w:rsidTr="00673CF3">
        <w:trPr>
          <w:trHeight w:val="340"/>
        </w:trPr>
        <w:tc>
          <w:tcPr>
            <w:tcW w:w="1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3CF3" w:rsidRDefault="00673CF3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Cs/>
                <w:noProof/>
              </w:rPr>
            </w:pPr>
            <w:r>
              <w:rPr>
                <w:rFonts w:ascii="標楷體" w:eastAsia="標楷體" w:hAnsi="標楷體" w:hint="eastAsia"/>
                <w:bCs/>
                <w:noProof/>
              </w:rPr>
              <w:t>學習目標</w:t>
            </w:r>
          </w:p>
        </w:tc>
        <w:tc>
          <w:tcPr>
            <w:tcW w:w="8125" w:type="dxa"/>
            <w:gridSpan w:val="7"/>
            <w:tcBorders>
              <w:bottom w:val="single" w:sz="4" w:space="0" w:color="auto"/>
            </w:tcBorders>
            <w:vAlign w:val="center"/>
          </w:tcPr>
          <w:p w:rsidR="00673CF3" w:rsidRDefault="00673CF3" w:rsidP="00673CF3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673CF3" w:rsidRDefault="00673CF3" w:rsidP="00673CF3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73CF3" w:rsidRPr="00563742" w:rsidTr="00673CF3">
        <w:trPr>
          <w:trHeight w:val="340"/>
        </w:trPr>
        <w:tc>
          <w:tcPr>
            <w:tcW w:w="1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3CF3" w:rsidRDefault="00673CF3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Cs/>
                <w:noProof/>
              </w:rPr>
            </w:pPr>
            <w:r>
              <w:rPr>
                <w:rFonts w:ascii="標楷體" w:eastAsia="標楷體" w:hAnsi="標楷體" w:hint="eastAsia"/>
                <w:bCs/>
                <w:noProof/>
              </w:rPr>
              <w:t>教學資源</w:t>
            </w:r>
          </w:p>
        </w:tc>
        <w:tc>
          <w:tcPr>
            <w:tcW w:w="8125" w:type="dxa"/>
            <w:gridSpan w:val="7"/>
            <w:tcBorders>
              <w:bottom w:val="single" w:sz="4" w:space="0" w:color="auto"/>
            </w:tcBorders>
            <w:vAlign w:val="center"/>
          </w:tcPr>
          <w:p w:rsidR="00673CF3" w:rsidRDefault="00673CF3" w:rsidP="00673CF3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17955" w:rsidRPr="00563742" w:rsidTr="00673CF3">
        <w:trPr>
          <w:trHeight w:val="340"/>
        </w:trPr>
        <w:tc>
          <w:tcPr>
            <w:tcW w:w="10095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17955" w:rsidRPr="00563742" w:rsidRDefault="00317955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cs="Microsoft JhengHei UI"/>
                <w:color w:val="000000"/>
              </w:rPr>
              <w:t>生涯規劃教</w:t>
            </w:r>
            <w:r w:rsidRPr="00563742">
              <w:rPr>
                <w:rFonts w:ascii="標楷體" w:eastAsia="標楷體" w:hAnsi="標楷體" w:cs="Microsoft JhengHei UI" w:hint="eastAsia"/>
                <w:color w:val="000000"/>
              </w:rPr>
              <w:t>育</w:t>
            </w:r>
          </w:p>
        </w:tc>
      </w:tr>
      <w:tr w:rsidR="00317955" w:rsidRPr="00563742" w:rsidTr="00673CF3">
        <w:trPr>
          <w:trHeight w:val="340"/>
        </w:trPr>
        <w:tc>
          <w:tcPr>
            <w:tcW w:w="3529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17955" w:rsidRPr="00563742" w:rsidRDefault="00317955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 w:cs="Microsoft JhengHei UI"/>
                <w:color w:val="000000"/>
              </w:rPr>
            </w:pPr>
            <w:r w:rsidRPr="00563742">
              <w:rPr>
                <w:rFonts w:ascii="標楷體" w:eastAsia="標楷體" w:hAnsi="標楷體"/>
                <w:bCs/>
                <w:noProof/>
              </w:rPr>
              <w:t>學習</w:t>
            </w:r>
            <w:r w:rsidRPr="00563742">
              <w:rPr>
                <w:rFonts w:ascii="標楷體" w:eastAsia="標楷體" w:hAnsi="標楷體" w:hint="eastAsia"/>
                <w:bCs/>
                <w:noProof/>
              </w:rPr>
              <w:t>主題</w:t>
            </w:r>
          </w:p>
        </w:tc>
        <w:tc>
          <w:tcPr>
            <w:tcW w:w="6566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17955" w:rsidRPr="00563742" w:rsidRDefault="00317955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 w:cs="Microsoft JhengHei UI"/>
                <w:color w:val="000000"/>
              </w:rPr>
            </w:pPr>
            <w:r w:rsidRPr="00563742">
              <w:rPr>
                <w:rFonts w:ascii="標楷體" w:eastAsia="標楷體" w:hAnsi="標楷體" w:hint="eastAsia"/>
                <w:bCs/>
                <w:noProof/>
              </w:rPr>
              <w:t>實質</w:t>
            </w:r>
            <w:r w:rsidRPr="00563742">
              <w:rPr>
                <w:rFonts w:ascii="標楷體" w:eastAsia="標楷體" w:hAnsi="標楷體"/>
                <w:bCs/>
                <w:noProof/>
              </w:rPr>
              <w:t>內</w:t>
            </w:r>
            <w:r w:rsidRPr="00563742">
              <w:rPr>
                <w:rFonts w:ascii="標楷體" w:eastAsia="標楷體" w:hAnsi="標楷體" w:hint="eastAsia"/>
                <w:bCs/>
                <w:noProof/>
              </w:rPr>
              <w:t>涵</w:t>
            </w:r>
          </w:p>
        </w:tc>
      </w:tr>
      <w:tr w:rsidR="00317955" w:rsidRPr="00563742" w:rsidTr="00673CF3">
        <w:trPr>
          <w:trHeight w:val="722"/>
        </w:trPr>
        <w:tc>
          <w:tcPr>
            <w:tcW w:w="3529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17955" w:rsidRPr="00563742" w:rsidRDefault="00317955" w:rsidP="00673CF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563742">
              <w:rPr>
                <w:rFonts w:ascii="標楷體" w:eastAsia="標楷體" w:hAnsi="標楷體"/>
                <w:color w:val="000000"/>
              </w:rPr>
              <w:t>生涯規劃教育之基本概念</w:t>
            </w:r>
          </w:p>
        </w:tc>
        <w:tc>
          <w:tcPr>
            <w:tcW w:w="6566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J1 了解生涯規劃的意義與功能</w:t>
            </w:r>
          </w:p>
          <w:p w:rsidR="00317955" w:rsidRPr="00563742" w:rsidRDefault="00317955" w:rsidP="00673CF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J2 具備生涯規劃的知識與概念</w:t>
            </w:r>
          </w:p>
        </w:tc>
      </w:tr>
      <w:tr w:rsidR="00317955" w:rsidRPr="00563742" w:rsidTr="00673CF3">
        <w:trPr>
          <w:trHeight w:val="722"/>
        </w:trPr>
        <w:tc>
          <w:tcPr>
            <w:tcW w:w="35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/>
                <w:color w:val="000000"/>
              </w:rPr>
              <w:t>生涯教育與自我探索</w:t>
            </w:r>
          </w:p>
        </w:tc>
        <w:tc>
          <w:tcPr>
            <w:tcW w:w="65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J3 覺察自己的能力與興趣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J4 了解自己的人格特質與價值觀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J5 探索性別與生涯規劃的關係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J6 建立對於未來生涯的願景</w:t>
            </w:r>
          </w:p>
        </w:tc>
      </w:tr>
      <w:tr w:rsidR="00317955" w:rsidRPr="00563742" w:rsidTr="00673CF3">
        <w:trPr>
          <w:trHeight w:val="722"/>
        </w:trPr>
        <w:tc>
          <w:tcPr>
            <w:tcW w:w="35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/>
                <w:color w:val="000000"/>
              </w:rPr>
              <w:t>生涯規</w:t>
            </w:r>
            <w:r w:rsidR="002E0576" w:rsidRPr="00563742">
              <w:rPr>
                <w:rFonts w:ascii="標楷體" w:eastAsia="標楷體" w:hAnsi="標楷體"/>
                <w:color w:val="000000"/>
              </w:rPr>
              <w:t>劃</w:t>
            </w:r>
            <w:r w:rsidRPr="00563742">
              <w:rPr>
                <w:rFonts w:ascii="標楷體" w:eastAsia="標楷體" w:hAnsi="標楷體"/>
                <w:color w:val="000000"/>
              </w:rPr>
              <w:t>與工作/教育環境探索</w:t>
            </w:r>
          </w:p>
        </w:tc>
        <w:tc>
          <w:tcPr>
            <w:tcW w:w="65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J7 學習蒐集與分析工作/教育環境的資料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J8 工作/教育環境的類型與現況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J9 社會變遷與工作/教育環境的關係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J10 職業倫理對工作環境發展的重要性</w:t>
            </w:r>
          </w:p>
        </w:tc>
      </w:tr>
      <w:tr w:rsidR="00317955" w:rsidRPr="00563742" w:rsidTr="00673CF3">
        <w:trPr>
          <w:trHeight w:val="722"/>
        </w:trPr>
        <w:tc>
          <w:tcPr>
            <w:tcW w:w="35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/>
                <w:color w:val="000000"/>
              </w:rPr>
              <w:t>生涯決定與行動計畫</w:t>
            </w:r>
          </w:p>
        </w:tc>
        <w:tc>
          <w:tcPr>
            <w:tcW w:w="65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J11 分析影響個人生涯決定的因素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J12 發展及評估生涯決定的策略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J13 培養生涯規劃及執行的能力</w:t>
            </w:r>
          </w:p>
          <w:p w:rsidR="00317955" w:rsidRPr="00563742" w:rsidRDefault="00317955" w:rsidP="00673CF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63742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J14 培養</w:t>
            </w:r>
            <w:proofErr w:type="gramStart"/>
            <w:r w:rsidRPr="00563742">
              <w:rPr>
                <w:rFonts w:ascii="標楷體" w:eastAsia="標楷體" w:hAnsi="標楷體"/>
                <w:color w:val="000000"/>
              </w:rPr>
              <w:t>並涵化</w:t>
            </w:r>
            <w:proofErr w:type="gramEnd"/>
            <w:r w:rsidRPr="00563742">
              <w:rPr>
                <w:rFonts w:ascii="標楷體" w:eastAsia="標楷體" w:hAnsi="標楷體"/>
                <w:color w:val="000000"/>
              </w:rPr>
              <w:t>道德倫理意義於日常生活</w:t>
            </w:r>
          </w:p>
        </w:tc>
      </w:tr>
      <w:tr w:rsidR="00B50A47" w:rsidRPr="00563742" w:rsidTr="00673CF3">
        <w:trPr>
          <w:trHeight w:val="50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50A47" w:rsidRPr="00563742" w:rsidRDefault="00B50A47" w:rsidP="007F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/>
                <w:bCs/>
                <w:noProof/>
              </w:rPr>
              <w:t>學習活動設計</w:t>
            </w:r>
            <w:r w:rsidR="007F31A6">
              <w:rPr>
                <w:rFonts w:ascii="標楷體" w:eastAsia="標楷體" w:hAnsi="標楷體" w:hint="eastAsia"/>
                <w:bCs/>
                <w:noProof/>
              </w:rPr>
              <w:t>(視課程設計所需設計節數，可多可少)</w:t>
            </w:r>
          </w:p>
        </w:tc>
      </w:tr>
      <w:tr w:rsidR="00B50A47" w:rsidRPr="00563742" w:rsidTr="00673CF3">
        <w:trPr>
          <w:trHeight w:val="484"/>
        </w:trPr>
        <w:tc>
          <w:tcPr>
            <w:tcW w:w="79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0A47" w:rsidRPr="00563742" w:rsidRDefault="00B50A47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/>
                <w:bCs/>
                <w:noProof/>
              </w:rPr>
              <w:t>學習活動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50A47" w:rsidRPr="00563742" w:rsidRDefault="00B50A47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/>
                <w:bCs/>
                <w:noProof/>
              </w:rPr>
              <w:t>時間</w:t>
            </w: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0A47" w:rsidRPr="00563742" w:rsidRDefault="00B50A47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noProof/>
              </w:rPr>
            </w:pPr>
            <w:r w:rsidRPr="00563742">
              <w:rPr>
                <w:rFonts w:ascii="標楷體" w:eastAsia="標楷體" w:hAnsi="標楷體" w:hint="eastAsia"/>
                <w:bCs/>
                <w:noProof/>
              </w:rPr>
              <w:t>備註</w:t>
            </w:r>
          </w:p>
        </w:tc>
      </w:tr>
      <w:tr w:rsidR="00B50A47" w:rsidRPr="00563742" w:rsidTr="00673CF3">
        <w:trPr>
          <w:trHeight w:val="484"/>
        </w:trPr>
        <w:tc>
          <w:tcPr>
            <w:tcW w:w="7923" w:type="dxa"/>
            <w:gridSpan w:val="6"/>
            <w:tcBorders>
              <w:right w:val="single" w:sz="4" w:space="0" w:color="auto"/>
            </w:tcBorders>
          </w:tcPr>
          <w:p w:rsidR="00B50A47" w:rsidRPr="004543FF" w:rsidRDefault="00B50A47" w:rsidP="00673CF3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63742">
              <w:rPr>
                <w:rFonts w:ascii="標楷體" w:eastAsia="標楷體" w:hAnsi="標楷體"/>
              </w:rPr>
              <w:t>活動</w:t>
            </w:r>
            <w:proofErr w:type="gramStart"/>
            <w:r w:rsidRPr="00563742">
              <w:rPr>
                <w:rFonts w:ascii="標楷體" w:eastAsia="標楷體" w:hAnsi="標楷體"/>
              </w:rPr>
              <w:t>一</w:t>
            </w:r>
            <w:proofErr w:type="gramEnd"/>
            <w:r w:rsidRPr="00563742">
              <w:rPr>
                <w:rFonts w:ascii="標楷體" w:eastAsia="標楷體" w:hAnsi="標楷體" w:hint="eastAsia"/>
                <w:color w:val="A6A6A6"/>
              </w:rPr>
              <w:t>(第一節)</w:t>
            </w:r>
            <w:r w:rsidRPr="00563742">
              <w:rPr>
                <w:rFonts w:ascii="標楷體" w:eastAsia="標楷體" w:hAnsi="標楷體"/>
              </w:rPr>
              <w:t>：</w:t>
            </w:r>
          </w:p>
          <w:p w:rsidR="00B50A47" w:rsidRPr="004543FF" w:rsidRDefault="00B50A47" w:rsidP="00673CF3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7359F4" w:rsidRPr="004543FF" w:rsidRDefault="007359F4" w:rsidP="00673CF3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7359F4" w:rsidRDefault="007359F4" w:rsidP="00673CF3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7F31A6" w:rsidRDefault="007F31A6" w:rsidP="00673CF3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7F31A6" w:rsidRDefault="007F31A6" w:rsidP="00673CF3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7F31A6" w:rsidRDefault="007F31A6" w:rsidP="00673CF3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7F31A6" w:rsidRPr="004543FF" w:rsidRDefault="007F31A6" w:rsidP="00673CF3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0A47" w:rsidRPr="00563742" w:rsidRDefault="00B50A47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B50A47" w:rsidRPr="00563742" w:rsidRDefault="00B50A47" w:rsidP="00673CF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</w:p>
        </w:tc>
      </w:tr>
      <w:tr w:rsidR="00B50A47" w:rsidRPr="00563742" w:rsidTr="00673CF3">
        <w:trPr>
          <w:trHeight w:val="484"/>
        </w:trPr>
        <w:tc>
          <w:tcPr>
            <w:tcW w:w="7923" w:type="dxa"/>
            <w:gridSpan w:val="6"/>
            <w:tcBorders>
              <w:right w:val="single" w:sz="4" w:space="0" w:color="auto"/>
            </w:tcBorders>
          </w:tcPr>
          <w:p w:rsidR="00B50A47" w:rsidRPr="004543FF" w:rsidRDefault="00B50A47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563742">
              <w:rPr>
                <w:rFonts w:ascii="標楷體" w:eastAsia="標楷體" w:hAnsi="標楷體"/>
                <w:bCs/>
                <w:noProof/>
              </w:rPr>
              <w:lastRenderedPageBreak/>
              <w:t>活動二</w:t>
            </w:r>
            <w:r w:rsidRPr="00563742">
              <w:rPr>
                <w:rFonts w:ascii="標楷體" w:eastAsia="標楷體" w:hAnsi="標楷體" w:hint="eastAsia"/>
                <w:color w:val="A6A6A6"/>
              </w:rPr>
              <w:t>(第二節)</w:t>
            </w:r>
            <w:r w:rsidRPr="00563742">
              <w:rPr>
                <w:rFonts w:ascii="標楷體" w:eastAsia="標楷體" w:hAnsi="標楷體"/>
                <w:bCs/>
                <w:noProof/>
              </w:rPr>
              <w:t>：</w:t>
            </w:r>
          </w:p>
          <w:p w:rsidR="00B50A47" w:rsidRPr="004543FF" w:rsidRDefault="00B50A47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B50A47" w:rsidRPr="004543FF" w:rsidRDefault="00B50A47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B50A47" w:rsidRDefault="00B50A47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7F31A6" w:rsidRDefault="007F31A6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17673B" w:rsidRDefault="0017673B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17673B" w:rsidRDefault="0017673B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17673B" w:rsidRDefault="0017673B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17673B" w:rsidRDefault="0017673B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17673B" w:rsidRDefault="0017673B" w:rsidP="00673CF3">
            <w:pPr>
              <w:spacing w:line="400" w:lineRule="exact"/>
              <w:jc w:val="both"/>
              <w:rPr>
                <w:rFonts w:ascii="標楷體" w:eastAsia="標楷體" w:hAnsi="標楷體" w:hint="eastAsia"/>
                <w:snapToGrid w:val="0"/>
                <w:color w:val="000000" w:themeColor="text1"/>
              </w:rPr>
            </w:pPr>
          </w:p>
          <w:p w:rsidR="007F31A6" w:rsidRDefault="007F31A6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327D5B" w:rsidRDefault="00327D5B" w:rsidP="00673CF3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</w:rPr>
            </w:pPr>
          </w:p>
          <w:p w:rsidR="00327D5B" w:rsidRPr="004543FF" w:rsidRDefault="00327D5B" w:rsidP="00673CF3">
            <w:pPr>
              <w:spacing w:line="400" w:lineRule="exact"/>
              <w:jc w:val="both"/>
              <w:rPr>
                <w:rFonts w:ascii="標楷體" w:eastAsia="標楷體" w:hAnsi="標楷體" w:hint="eastAsia"/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0A47" w:rsidRPr="00563742" w:rsidRDefault="00B50A47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B50A47" w:rsidRPr="00563742" w:rsidRDefault="00B50A47" w:rsidP="00673CF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B50A47" w:rsidRPr="00563742" w:rsidTr="00673CF3">
        <w:trPr>
          <w:trHeight w:val="484"/>
        </w:trPr>
        <w:tc>
          <w:tcPr>
            <w:tcW w:w="792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50A47" w:rsidRPr="00563742" w:rsidRDefault="00B50A47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  <w:r w:rsidRPr="00563742">
              <w:rPr>
                <w:rFonts w:ascii="標楷體" w:eastAsia="標楷體" w:hAnsi="標楷體"/>
              </w:rPr>
              <w:t>活動三</w:t>
            </w:r>
            <w:r w:rsidRPr="00563742">
              <w:rPr>
                <w:rFonts w:ascii="標楷體" w:eastAsia="標楷體" w:hAnsi="標楷體" w:hint="eastAsia"/>
                <w:color w:val="A6A6A6"/>
              </w:rPr>
              <w:t>(第三節)</w:t>
            </w:r>
            <w:r w:rsidRPr="00563742">
              <w:rPr>
                <w:rFonts w:ascii="標楷體" w:eastAsia="標楷體" w:hAnsi="標楷體"/>
              </w:rPr>
              <w:t>：</w:t>
            </w:r>
          </w:p>
          <w:p w:rsidR="00B50A47" w:rsidRPr="00563742" w:rsidRDefault="00B50A47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</w:p>
          <w:p w:rsidR="00B50A47" w:rsidRPr="00563742" w:rsidRDefault="00B50A47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</w:p>
          <w:p w:rsidR="00B50A47" w:rsidRDefault="00B50A47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</w:p>
          <w:p w:rsidR="0017673B" w:rsidRDefault="0017673B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</w:p>
          <w:p w:rsidR="0017673B" w:rsidRDefault="0017673B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</w:p>
          <w:p w:rsidR="0017673B" w:rsidRDefault="0017673B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</w:p>
          <w:p w:rsidR="0017673B" w:rsidRDefault="0017673B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</w:p>
          <w:p w:rsidR="0017673B" w:rsidRDefault="0017673B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7F31A6" w:rsidRDefault="007F31A6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 w:hint="eastAsia"/>
              </w:rPr>
            </w:pPr>
          </w:p>
          <w:p w:rsidR="007F31A6" w:rsidRDefault="007F31A6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</w:rPr>
            </w:pPr>
          </w:p>
          <w:p w:rsidR="007F31A6" w:rsidRPr="00563742" w:rsidRDefault="007F31A6" w:rsidP="00673CF3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7" w:rsidRPr="00563742" w:rsidRDefault="00B50A47" w:rsidP="00673CF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</w:tcBorders>
          </w:tcPr>
          <w:p w:rsidR="00B50A47" w:rsidRPr="00563742" w:rsidRDefault="00B50A47" w:rsidP="00673C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</w:tbl>
    <w:p w:rsidR="0033140F" w:rsidRDefault="0033140F">
      <w:pPr>
        <w:widowControl/>
        <w:rPr>
          <w:rFonts w:ascii="華康細圓體" w:eastAsia="華康細圓體" w:hAnsi="華康細圓體"/>
          <w:bCs/>
          <w:spacing w:val="20"/>
          <w:sz w:val="28"/>
          <w:szCs w:val="28"/>
        </w:rPr>
      </w:pPr>
      <w:r>
        <w:rPr>
          <w:rFonts w:ascii="華康細圓體" w:eastAsia="華康細圓體" w:hAnsi="華康細圓體"/>
          <w:bCs/>
          <w:spacing w:val="20"/>
          <w:sz w:val="28"/>
          <w:szCs w:val="28"/>
        </w:rPr>
        <w:br w:type="page"/>
      </w:r>
    </w:p>
    <w:p w:rsidR="007F31A6" w:rsidRPr="007F31A6" w:rsidRDefault="0033140F" w:rsidP="0033140F">
      <w:pPr>
        <w:spacing w:line="360" w:lineRule="exact"/>
        <w:rPr>
          <w:rFonts w:ascii="華康細圓體" w:eastAsia="華康細圓體" w:hAnsi="華康細圓體"/>
          <w:bCs/>
          <w:spacing w:val="20"/>
          <w:sz w:val="28"/>
          <w:szCs w:val="28"/>
        </w:rPr>
      </w:pPr>
      <w:r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lastRenderedPageBreak/>
        <w:t>※</w:t>
      </w:r>
      <w:r w:rsidR="007F31A6" w:rsidRPr="007F31A6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學習活動設計(視課程設計所需設計節數，可多可少)</w:t>
      </w:r>
    </w:p>
    <w:p w:rsidR="00B50A47" w:rsidRDefault="007F31A6" w:rsidP="0033140F">
      <w:pPr>
        <w:spacing w:line="360" w:lineRule="exact"/>
        <w:rPr>
          <w:rFonts w:ascii="華康細圓體" w:eastAsia="華康細圓體" w:hAnsi="華康細圓體"/>
          <w:bCs/>
          <w:color w:val="FF0000"/>
          <w:spacing w:val="20"/>
          <w:sz w:val="28"/>
          <w:szCs w:val="28"/>
        </w:rPr>
      </w:pPr>
      <w:r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※</w:t>
      </w:r>
      <w:r w:rsidR="0033140F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教案檔</w:t>
      </w:r>
      <w:r w:rsidR="00D331E5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名</w:t>
      </w:r>
      <w:r w:rsidR="0033140F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請更改為</w:t>
      </w:r>
      <w:r w:rsidR="0033140F" w:rsidRPr="0033140F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1</w:t>
      </w:r>
      <w:r w:rsidR="0033140F">
        <w:rPr>
          <w:rFonts w:ascii="華康細圓體" w:eastAsia="華康細圓體" w:hAnsi="華康細圓體"/>
          <w:bCs/>
          <w:spacing w:val="20"/>
          <w:sz w:val="28"/>
          <w:szCs w:val="28"/>
        </w:rPr>
        <w:t>1</w:t>
      </w:r>
      <w:r w:rsidR="00F072C5">
        <w:rPr>
          <w:rFonts w:ascii="華康細圓體" w:eastAsia="華康細圓體" w:hAnsi="華康細圓體"/>
          <w:bCs/>
          <w:spacing w:val="20"/>
          <w:sz w:val="28"/>
          <w:szCs w:val="28"/>
        </w:rPr>
        <w:t>1</w:t>
      </w:r>
      <w:r w:rsidR="0033140F" w:rsidRPr="0033140F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生涯融入</w:t>
      </w:r>
      <w:r w:rsidR="0033140F" w:rsidRPr="0033140F">
        <w:rPr>
          <w:rFonts w:ascii="華康細圓體" w:eastAsia="華康細圓體" w:hAnsi="華康細圓體" w:hint="eastAsia"/>
          <w:bCs/>
          <w:color w:val="FF0000"/>
          <w:spacing w:val="20"/>
          <w:sz w:val="28"/>
          <w:szCs w:val="28"/>
        </w:rPr>
        <w:t>社會</w:t>
      </w:r>
      <w:r w:rsidR="0033140F" w:rsidRPr="0033140F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教案_</w:t>
      </w:r>
      <w:r w:rsidR="0033140F" w:rsidRPr="0033140F">
        <w:rPr>
          <w:rFonts w:ascii="華康細圓體" w:eastAsia="華康細圓體" w:hAnsi="華康細圓體" w:hint="eastAsia"/>
          <w:bCs/>
          <w:color w:val="FF0000"/>
          <w:spacing w:val="20"/>
          <w:sz w:val="28"/>
          <w:szCs w:val="28"/>
        </w:rPr>
        <w:t>8</w:t>
      </w:r>
      <w:r w:rsidR="0033140F" w:rsidRPr="0033140F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年級</w:t>
      </w:r>
      <w:r w:rsidR="0033140F" w:rsidRPr="0033140F">
        <w:rPr>
          <w:rFonts w:ascii="華康細圓體" w:eastAsia="華康細圓體" w:hAnsi="華康細圓體" w:hint="eastAsia"/>
          <w:bCs/>
          <w:color w:val="FF0000"/>
          <w:spacing w:val="20"/>
          <w:sz w:val="28"/>
          <w:szCs w:val="28"/>
        </w:rPr>
        <w:t>公民</w:t>
      </w:r>
    </w:p>
    <w:p w:rsidR="007F31A6" w:rsidRDefault="0033140F" w:rsidP="007F31A6">
      <w:pPr>
        <w:spacing w:line="360" w:lineRule="exact"/>
        <w:rPr>
          <w:rFonts w:ascii="華康細圓體" w:eastAsia="華康細圓體" w:hAnsi="華康細圓體"/>
          <w:bCs/>
          <w:spacing w:val="20"/>
          <w:sz w:val="20"/>
          <w:szCs w:val="20"/>
        </w:rPr>
      </w:pPr>
      <w:r>
        <w:rPr>
          <w:rFonts w:ascii="華康細圓體" w:eastAsia="華康細圓體" w:hAnsi="華康細圓體" w:hint="eastAsia"/>
          <w:bCs/>
          <w:spacing w:val="20"/>
          <w:sz w:val="20"/>
          <w:szCs w:val="20"/>
        </w:rPr>
        <w:t xml:space="preserve"> </w:t>
      </w:r>
      <w:r>
        <w:rPr>
          <w:rFonts w:ascii="華康細圓體" w:eastAsia="華康細圓體" w:hAnsi="華康細圓體"/>
          <w:bCs/>
          <w:spacing w:val="20"/>
          <w:sz w:val="20"/>
          <w:szCs w:val="20"/>
        </w:rPr>
        <w:t xml:space="preserve">  </w:t>
      </w:r>
      <w:r w:rsidR="00673CF3">
        <w:rPr>
          <w:rFonts w:ascii="華康細圓體" w:eastAsia="華康細圓體" w:hAnsi="華康細圓體"/>
          <w:bCs/>
          <w:spacing w:val="20"/>
          <w:sz w:val="20"/>
          <w:szCs w:val="20"/>
        </w:rPr>
        <w:t xml:space="preserve">                             </w:t>
      </w:r>
      <w:r>
        <w:rPr>
          <w:rFonts w:ascii="華康細圓體" w:eastAsia="華康細圓體" w:hAnsi="華康細圓體"/>
          <w:bCs/>
          <w:spacing w:val="20"/>
          <w:sz w:val="20"/>
          <w:szCs w:val="20"/>
        </w:rPr>
        <w:t xml:space="preserve"> (</w:t>
      </w:r>
      <w:r>
        <w:rPr>
          <w:rFonts w:ascii="華康細圓體" w:eastAsia="華康細圓體" w:hAnsi="華康細圓體" w:hint="eastAsia"/>
          <w:bCs/>
          <w:spacing w:val="20"/>
          <w:sz w:val="20"/>
          <w:szCs w:val="20"/>
        </w:rPr>
        <w:t>領域</w:t>
      </w:r>
      <w:r>
        <w:rPr>
          <w:rFonts w:ascii="華康細圓體" w:eastAsia="華康細圓體" w:hAnsi="華康細圓體"/>
          <w:bCs/>
          <w:spacing w:val="20"/>
          <w:sz w:val="20"/>
          <w:szCs w:val="20"/>
        </w:rPr>
        <w:t>)    (</w:t>
      </w:r>
      <w:r>
        <w:rPr>
          <w:rFonts w:ascii="華康細圓體" w:eastAsia="華康細圓體" w:hAnsi="華康細圓體" w:hint="eastAsia"/>
          <w:bCs/>
          <w:spacing w:val="20"/>
          <w:sz w:val="20"/>
          <w:szCs w:val="20"/>
        </w:rPr>
        <w:t>年級</w:t>
      </w:r>
      <w:r>
        <w:rPr>
          <w:rFonts w:ascii="華康細圓體" w:eastAsia="華康細圓體" w:hAnsi="華康細圓體"/>
          <w:bCs/>
          <w:spacing w:val="20"/>
          <w:sz w:val="20"/>
          <w:szCs w:val="20"/>
        </w:rPr>
        <w:t>)   (</w:t>
      </w:r>
      <w:r>
        <w:rPr>
          <w:rFonts w:ascii="華康細圓體" w:eastAsia="華康細圓體" w:hAnsi="華康細圓體" w:hint="eastAsia"/>
          <w:bCs/>
          <w:spacing w:val="20"/>
          <w:sz w:val="20"/>
          <w:szCs w:val="20"/>
        </w:rPr>
        <w:t>科目</w:t>
      </w:r>
      <w:r>
        <w:rPr>
          <w:rFonts w:ascii="華康細圓體" w:eastAsia="華康細圓體" w:hAnsi="華康細圓體"/>
          <w:bCs/>
          <w:spacing w:val="20"/>
          <w:sz w:val="20"/>
          <w:szCs w:val="20"/>
        </w:rPr>
        <w:t>)</w:t>
      </w:r>
    </w:p>
    <w:p w:rsidR="00EC6839" w:rsidRPr="007F31A6" w:rsidRDefault="00067587" w:rsidP="007F31A6">
      <w:pPr>
        <w:spacing w:line="360" w:lineRule="exact"/>
        <w:rPr>
          <w:rFonts w:ascii="華康細圓體" w:eastAsia="華康細圓體" w:hAnsi="華康細圓體"/>
          <w:bCs/>
          <w:spacing w:val="20"/>
          <w:sz w:val="20"/>
          <w:szCs w:val="20"/>
        </w:rPr>
      </w:pPr>
      <w:r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※檔案</w:t>
      </w:r>
      <w:r w:rsidR="00D331E5"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 xml:space="preserve">請寄電子信箱 </w:t>
      </w:r>
      <w:hyperlink r:id="rId6" w:history="1">
        <w:r w:rsidR="00E6293A" w:rsidRPr="005857B6">
          <w:rPr>
            <w:rStyle w:val="a7"/>
            <w:rFonts w:ascii="華康細圓體" w:eastAsia="華康細圓體" w:hAnsi="華康細圓體"/>
            <w:bCs/>
            <w:spacing w:val="20"/>
            <w:sz w:val="28"/>
            <w:szCs w:val="28"/>
          </w:rPr>
          <w:t>costalu69@gmail.com</w:t>
        </w:r>
      </w:hyperlink>
    </w:p>
    <w:p w:rsidR="00D331E5" w:rsidRDefault="00964313" w:rsidP="00B50A47">
      <w:pPr>
        <w:rPr>
          <w:rFonts w:ascii="華康細圓體" w:eastAsia="華康細圓體" w:hAnsi="華康細圓體"/>
          <w:bCs/>
          <w:spacing w:val="20"/>
          <w:sz w:val="28"/>
          <w:szCs w:val="28"/>
        </w:rPr>
      </w:pPr>
      <w:r>
        <w:rPr>
          <w:rFonts w:ascii="華康細圓體" w:eastAsia="華康細圓體" w:hAnsi="華康細圓體" w:hint="eastAsia"/>
          <w:bCs/>
          <w:spacing w:val="20"/>
          <w:sz w:val="28"/>
          <w:szCs w:val="28"/>
        </w:rPr>
        <w:t>※若有上課照片或學習單請附於下表，感謝老師協助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"/>
        <w:gridCol w:w="8013"/>
      </w:tblGrid>
      <w:tr w:rsidR="00964313" w:rsidRPr="0047718D" w:rsidTr="00964313">
        <w:trPr>
          <w:cantSplit/>
          <w:trHeight w:val="525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4313" w:rsidRPr="004C2AD3" w:rsidRDefault="00964313" w:rsidP="006844B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4C2AD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013" w:type="dxa"/>
            <w:tcBorders>
              <w:top w:val="single" w:sz="12" w:space="0" w:color="auto"/>
              <w:right w:val="single" w:sz="18" w:space="0" w:color="auto"/>
            </w:tcBorders>
          </w:tcPr>
          <w:p w:rsidR="00964313" w:rsidRPr="0047718D" w:rsidRDefault="00964313" w:rsidP="006844B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4313" w:rsidRPr="001A5593" w:rsidTr="00E10147">
        <w:trPr>
          <w:cantSplit/>
          <w:trHeight w:val="5387"/>
        </w:trPr>
        <w:tc>
          <w:tcPr>
            <w:tcW w:w="9557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64313" w:rsidRPr="001A5593" w:rsidRDefault="00964313" w:rsidP="006844B2">
            <w:pPr>
              <w:jc w:val="center"/>
              <w:rPr>
                <w:sz w:val="28"/>
                <w:szCs w:val="28"/>
              </w:rPr>
            </w:pPr>
          </w:p>
        </w:tc>
      </w:tr>
      <w:tr w:rsidR="00E10147" w:rsidRPr="0047718D" w:rsidTr="006844B2">
        <w:trPr>
          <w:cantSplit/>
          <w:trHeight w:val="525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147" w:rsidRPr="004C2AD3" w:rsidRDefault="00E10147" w:rsidP="006844B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4C2AD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013" w:type="dxa"/>
            <w:tcBorders>
              <w:top w:val="single" w:sz="12" w:space="0" w:color="auto"/>
              <w:right w:val="single" w:sz="18" w:space="0" w:color="auto"/>
            </w:tcBorders>
          </w:tcPr>
          <w:p w:rsidR="00E10147" w:rsidRPr="0047718D" w:rsidRDefault="00E10147" w:rsidP="006844B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47" w:rsidRPr="001A5593" w:rsidTr="00E10147">
        <w:trPr>
          <w:cantSplit/>
          <w:trHeight w:val="5387"/>
        </w:trPr>
        <w:tc>
          <w:tcPr>
            <w:tcW w:w="9557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10147" w:rsidRPr="001A5593" w:rsidRDefault="00E10147" w:rsidP="006844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4313" w:rsidRDefault="00964313" w:rsidP="00B50A47"/>
    <w:p w:rsidR="00964313" w:rsidRDefault="00964313" w:rsidP="00B50A47">
      <w:pPr>
        <w:rPr>
          <w:rFonts w:ascii="華康細圓體" w:eastAsia="華康細圓體" w:hAnsi="華康細圓體"/>
          <w:sz w:val="28"/>
        </w:rPr>
      </w:pPr>
      <w:r w:rsidRPr="00964313">
        <w:rPr>
          <w:rFonts w:ascii="華康細圓體" w:eastAsia="華康細圓體" w:hAnsi="華康細圓體" w:hint="eastAsia"/>
          <w:sz w:val="28"/>
        </w:rPr>
        <w:lastRenderedPageBreak/>
        <w:t>學習單：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31A6" w:rsidTr="007F31A6">
        <w:tc>
          <w:tcPr>
            <w:tcW w:w="9628" w:type="dxa"/>
          </w:tcPr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/>
                <w:sz w:val="28"/>
              </w:rPr>
            </w:pPr>
          </w:p>
          <w:p w:rsidR="007F31A6" w:rsidRDefault="007F31A6" w:rsidP="00B50A47">
            <w:pPr>
              <w:rPr>
                <w:rFonts w:ascii="華康細圓體" w:eastAsia="華康細圓體" w:hAnsi="華康細圓體" w:hint="eastAsia"/>
                <w:sz w:val="28"/>
              </w:rPr>
            </w:pPr>
          </w:p>
        </w:tc>
      </w:tr>
    </w:tbl>
    <w:p w:rsidR="00673CF3" w:rsidRPr="00964313" w:rsidRDefault="00673CF3" w:rsidP="00B50A47">
      <w:pPr>
        <w:rPr>
          <w:rFonts w:ascii="華康細圓體" w:eastAsia="華康細圓體" w:hAnsi="華康細圓體" w:hint="eastAsia"/>
          <w:sz w:val="28"/>
        </w:rPr>
      </w:pPr>
    </w:p>
    <w:sectPr w:rsidR="00673CF3" w:rsidRPr="00964313" w:rsidSect="00EC6839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26" w:rsidRDefault="00937826" w:rsidP="00D91C29">
      <w:r>
        <w:separator/>
      </w:r>
    </w:p>
  </w:endnote>
  <w:endnote w:type="continuationSeparator" w:id="0">
    <w:p w:rsidR="00937826" w:rsidRDefault="00937826" w:rsidP="00D9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altName w:val="微軟正黑體 Light"/>
    <w:charset w:val="88"/>
    <w:family w:val="modern"/>
    <w:pitch w:val="fixed"/>
    <w:sig w:usb0="00000000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456480"/>
      <w:docPartObj>
        <w:docPartGallery w:val="Page Numbers (Bottom of Page)"/>
        <w:docPartUnique/>
      </w:docPartObj>
    </w:sdtPr>
    <w:sdtContent>
      <w:p w:rsidR="00CA3225" w:rsidRDefault="00CA32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3B" w:rsidRPr="0017673B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26" w:rsidRDefault="00937826" w:rsidP="00D91C29">
      <w:r>
        <w:separator/>
      </w:r>
    </w:p>
  </w:footnote>
  <w:footnote w:type="continuationSeparator" w:id="0">
    <w:p w:rsidR="00937826" w:rsidRDefault="00937826" w:rsidP="00D91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39"/>
    <w:rsid w:val="00067587"/>
    <w:rsid w:val="000753C1"/>
    <w:rsid w:val="000B3A7D"/>
    <w:rsid w:val="000D0D63"/>
    <w:rsid w:val="001149C8"/>
    <w:rsid w:val="0017673B"/>
    <w:rsid w:val="001A241C"/>
    <w:rsid w:val="0024654A"/>
    <w:rsid w:val="00250DE8"/>
    <w:rsid w:val="00282159"/>
    <w:rsid w:val="002D63EE"/>
    <w:rsid w:val="002E0576"/>
    <w:rsid w:val="00317955"/>
    <w:rsid w:val="00327D5B"/>
    <w:rsid w:val="0033140F"/>
    <w:rsid w:val="003C4DE8"/>
    <w:rsid w:val="003D3F87"/>
    <w:rsid w:val="003E4203"/>
    <w:rsid w:val="00443BF5"/>
    <w:rsid w:val="004543FF"/>
    <w:rsid w:val="00536828"/>
    <w:rsid w:val="00563742"/>
    <w:rsid w:val="00566110"/>
    <w:rsid w:val="00576519"/>
    <w:rsid w:val="00583637"/>
    <w:rsid w:val="00591774"/>
    <w:rsid w:val="005B110E"/>
    <w:rsid w:val="005F2B5E"/>
    <w:rsid w:val="006601B7"/>
    <w:rsid w:val="00672BB0"/>
    <w:rsid w:val="00673CF3"/>
    <w:rsid w:val="007359F4"/>
    <w:rsid w:val="007623D7"/>
    <w:rsid w:val="007B6D67"/>
    <w:rsid w:val="007F31A6"/>
    <w:rsid w:val="00877236"/>
    <w:rsid w:val="008918E7"/>
    <w:rsid w:val="008D4288"/>
    <w:rsid w:val="008E65FF"/>
    <w:rsid w:val="008F15C6"/>
    <w:rsid w:val="00937826"/>
    <w:rsid w:val="00964313"/>
    <w:rsid w:val="00970122"/>
    <w:rsid w:val="0097335A"/>
    <w:rsid w:val="00986EA0"/>
    <w:rsid w:val="009D62F5"/>
    <w:rsid w:val="009F400C"/>
    <w:rsid w:val="00A41EDD"/>
    <w:rsid w:val="00AA3CC4"/>
    <w:rsid w:val="00B50A47"/>
    <w:rsid w:val="00BC1A34"/>
    <w:rsid w:val="00C41EA2"/>
    <w:rsid w:val="00CA3225"/>
    <w:rsid w:val="00CC3D00"/>
    <w:rsid w:val="00CD5EEF"/>
    <w:rsid w:val="00CD76B6"/>
    <w:rsid w:val="00D331E5"/>
    <w:rsid w:val="00D46057"/>
    <w:rsid w:val="00D66A69"/>
    <w:rsid w:val="00D77FAC"/>
    <w:rsid w:val="00D91C29"/>
    <w:rsid w:val="00DD0CDB"/>
    <w:rsid w:val="00E10147"/>
    <w:rsid w:val="00E6293A"/>
    <w:rsid w:val="00EA5D27"/>
    <w:rsid w:val="00EC6839"/>
    <w:rsid w:val="00F072C5"/>
    <w:rsid w:val="00F3370F"/>
    <w:rsid w:val="00F736D1"/>
    <w:rsid w:val="00FE4023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167C5"/>
  <w15:chartTrackingRefBased/>
  <w15:docId w15:val="{0274B17B-1039-486F-816F-5B87F7C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8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1C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1C2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D331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1E5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673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3CF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F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stalu6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2022-08-25T02:58:00Z</cp:lastPrinted>
  <dcterms:created xsi:type="dcterms:W3CDTF">2022-08-25T02:56:00Z</dcterms:created>
  <dcterms:modified xsi:type="dcterms:W3CDTF">2022-08-25T03:18:00Z</dcterms:modified>
</cp:coreProperties>
</file>